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Legian en Nautilus OT bundelen krachten voor betere cyberweerbaarheid van OT-omgevingen</w:t>
      </w:r>
    </w:p>
    <w:p>
      <w:pPr/>
      <w:r>
        <w:rPr>
          <w:sz w:val="28"/>
          <w:szCs w:val="28"/>
          <w:b w:val="1"/>
          <w:bCs w:val="1"/>
        </w:rPr>
        <w:t xml:space="preserve">Den Haag, 16 juli 2026 - Legian uit Den Haag en Nautilus OT uit Haarlem kondigen vandaag hun partnerschap aan. Samen bieden zij grootzakelijke organisaties en het MKB+ een complete en praktische aanpak voor OT-cybersecurity. Daarbij combineren zij dertig jaar ervaring in IT- en OT-consultancy van Legian met het innovatieve, Europees gehoste monitoringsplatform van Nautilus OT.</w:t>
      </w:r>
    </w:p>
    <w:p/>
    <w:p>
      <w:pPr/>
      <w:r>
        <w:rPr>
          <w:b w:val="1"/>
          <w:bCs w:val="1"/>
        </w:rPr>
        <w:t xml:space="preserve">OT-cybersecurity niet alleen weggelegd voor grote organisaties</w:t>
      </w:r>
    </w:p>
    <w:p/>
    <w:p>
      <w:pPr/>
      <w:r>
        <w:rPr/>
        <w:t xml:space="preserve">Er leeft een hardnekkig misverstand in de markt: dat serieuze OT-cybersecurity alleen weggelegd is voor grote industriële ondernemingen met ruime budgetten en gespecialiseerde interne teams. Legian en Nautilus OT zijn het daar niet mee eens. Als onafhankelijke IT- en OT-kennispartner helpt Legian al decennialang organisaties bij het beheersbaar maken van IT- en OT-complexiteit. Met meer dan 400 klanten en ruim 150 experts op het gebied van cloud, cybersecurity, netwerkinfrastructuur en business &amp; IT-alignment ziet Legian de vraag naar OT-cybersecurity sterk toenemen. Organisaties willen meer grip en controle op hun OT-omgeving, mede door de aankomende Cyberbeveiligingswet (Cbw). Om klanten hierbij optimaal te ondersteunen, heeft Legian gekozen voor Nautilus OT als technologiepartner.</w:t>
      </w:r>
    </w:p>
    <w:p>
      <w:pPr/>
      <w:r>
        <w:rPr/>
        <w:t xml:space="preserve">"OT brengt veel complexiteit met zich mee, maar dat betekent niet dat OT-cybersecurity per definitie complex of onbereikbaar is. Door onze expertise te combineren met het platform van Nautilus OT maken we OT-cybersecurity, waaronder aantoonbare risicobeheersing, monitoring en vulnerability management, toegankelijk voor organisaties die hun operationele processen aantoonbaar onder controle willen houden," aldus Dick Hoogendoorn, CTO bij Legian.</w:t>
      </w:r>
    </w:p>
    <w:p>
      <w:pPr/>
      <w:r>
        <w:rPr/>
        <w:t xml:space="preserve">Nautilus OT levert een 100% passief, niet intrusief monitoringplatform dat OT- en IoT-omgevingen in kaart brengt zonder ook ook maar één pakket in het netwerk te injecteren. Het platform draait volledig op Europese infrastructuur, onafhankelijk van Amerikaanse hyperscalers, en vertaalt technische kwetsbaarheden naar financieel gekwantificeerde risicorapportages die direct begrijpelijk zijn voor bestuurders en CFO's. Voor NIS2-plichtige organisaties levert het bovendien aantoonbare onderbouwing, niet alleen een scorelijstje.</w:t>
      </w:r>
    </w:p>
    <w:p>
      <w:pPr/>
      <w:r>
        <w:rPr/>
        <w:t xml:space="preserve">Jeroen van Es, CCO bij Nautilus OT, benadrukt het belang van de samenwerking: "Met Legian als partner willen we de cyberweerbaarheid van het MKB+-segment vergroten. We bieden inzicht in de OT-omgeving, monitoren continu op kwetsbaarheden, waarschuwen zodra er iets afwijkt en leveren de benodigde bewijsvoering voor de Cyberbeveiligingswet (Cbw). Dit alles gebeurt vanuit een volledig Nederlands platform."</w:t>
      </w:r>
    </w:p>
    <w:p>
      <w:pPr/>
      <w:r>
        <w:rPr>
          <w:b w:val="1"/>
          <w:bCs w:val="1"/>
        </w:rPr>
        <w:t xml:space="preserve">Een praktisch aanbod voor OT-cybersecurity</w:t>
      </w:r>
    </w:p>
    <w:p/>
    <w:p>
      <w:pPr/>
      <w:r>
        <w:rPr/>
        <w:t xml:space="preserve">Voor klanten van Legian betekent dit partnerschap een concreet aanvullend aanbod op het gebied van OT-beveiliging:</w:t>
      </w:r>
    </w:p>
    <w:p>
      <w:pPr>
        <w:numPr>
          <w:ilvl w:val="0"/>
          <w:numId w:val="1"/>
        </w:numPr>
      </w:pPr>
      <w:r>
        <w:rPr/>
        <w:t xml:space="preserve">OT-assessments die in kaart brengen welke apparaten en systemen aanwezig zijn in de operationele omgeving, welke risico's zij vormen en waar direct actie vereist is.</w:t>
      </w:r>
    </w:p>
    <w:p>
      <w:pPr>
        <w:numPr>
          <w:ilvl w:val="0"/>
          <w:numId w:val="1"/>
        </w:numPr>
      </w:pPr>
      <w:r>
        <w:rPr/>
        <w:t xml:space="preserve">Doorlopende OT-assetmonitoring via het volledig passieve Nautilus OT-platform, zodat organisaties continu zicht houden op wat er in hun netwerk gebeurt zonder operationele verstoring.</w:t>
      </w:r>
    </w:p>
    <w:p>
      <w:pPr>
        <w:numPr>
          <w:ilvl w:val="0"/>
          <w:numId w:val="1"/>
        </w:numPr>
      </w:pPr>
      <w:r>
        <w:rPr/>
        <w:t xml:space="preserve">Cbw-onderbouwing die verder gaat dan een checklist: aantoonbare bewijsvoering ter naleving van de Cbw.</w:t>
      </w:r>
    </w:p>
    <w:p>
      <w:pPr/>
      <w:r>
        <w:rPr/>
        <w:t xml:space="preserve">Legian treedt op als eerstelijns adviseur en implementatiepartner, terwijl Nautilus OT de technologische ruggengraat levert en derdelijns ondersteuning verzorgt.</w:t>
      </w:r>
    </w:p>
    <w:p>
      <w:pPr/>
      <w:r>
        <w:rPr>
          <w:b w:val="1"/>
          <w:bCs w:val="1"/>
        </w:rPr>
        <w:t xml:space="preserve">Cybersec Netherlands 2026</w:t>
      </w:r>
    </w:p>
    <w:p/>
    <w:p>
      <w:pPr/>
      <w:r>
        <w:rPr>
          <w:color w:val="000000"/>
        </w:rPr>
        <w:t xml:space="preserve">Op 9 en 10 september 2026 zijn Legian en Nautilus OT samen aanwezig op Cybersec Netherlands in de Jaarbeurs Utrecht, op stand 11.D060. Bezoekers kunnen kennismaken met het platform, vragen stellen over OT-cybersecurity en ontdekken hoe de combinatie van de adviesaanpak van Legian en de technologie van Nautilus OT concrete waarde oplevert voor hun organisatie. Wil je meer weten, een demo plannen of een afspraak maken op Cybersec Netherlands?</w:t>
      </w:r>
    </w:p>
    <w:p/>
    <w:p>
      <w:pPr>
        <w:jc w:val="left"/>
      </w:pPr>
      <w:r>
        <w:pict>
          <v:shape id="_x0000_s1021"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Nautilus OT B.V.</w:t>
      </w:r>
    </w:p>
    <w:p>
      <w:pPr/>
      <w:r>
        <w:rPr/>
        <w:t xml:space="preserve">OT cyber security solutions</w:t>
      </w:r>
    </w:p>
    <w:p/>
    <w:p>
      <w:pPr/>
      <w:r>
        <w:rPr>
          <w:b w:val="1"/>
          <w:bCs w:val="1"/>
        </w:rPr>
        <w:t xml:space="preserve">Newsroom</w:t>
      </w:r>
    </w:p>
    <w:p>
      <w:pPr/>
      <w:r>
        <w:rPr/>
        <w:t xml:space="preserve">Bekijk het volledige persbericht inclusief meer media in onze Newsroom.</w:t>
      </w:r>
    </w:p>
    <w:p>
      <w:hyperlink r:id="rId7" w:history="1">
        <w:r>
          <w:rPr>
            <w:color w:val="0000FF"/>
            <w:u w:val="single"/>
          </w:rPr>
          <w:t xml:space="preserve">Bekijk het volledige persbericht</w:t>
        </w:r>
      </w:hyperlink>
    </w:p>
    <w:p>
      <w:hyperlink r:id="rId8" w:history="1">
        <w:r>
          <w:rPr>
            <w:color w:val="0000FF"/>
            <w:u w:val="single"/>
          </w:rPr>
          <w:t xml:space="preserve">Bekijk alle voorgaande persberichten</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558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utilus-ot-bv.presscloud.ai/pers/legian-en-nautilus-ot-bundelen-krachten-voor-betere-cyberweerbaarheid-van-ot-omgevingen~1tnw0bvtvm" TargetMode="External"/><Relationship Id="rId8" Type="http://schemas.openxmlformats.org/officeDocument/2006/relationships/hyperlink" Target="https://nautilus-ot-bv.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2026-07-24T00:01:01+02:00</dcterms:created>
  <dcterms:modified xsi:type="dcterms:W3CDTF">2026-07-24T00:01:01+02:00</dcterms:modified>
</cp:coreProperties>
</file>

<file path=docProps/custom.xml><?xml version="1.0" encoding="utf-8"?>
<Properties xmlns="http://schemas.openxmlformats.org/officeDocument/2006/custom-properties" xmlns:vt="http://schemas.openxmlformats.org/officeDocument/2006/docPropsVTypes"/>
</file>